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365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D7409" w:rsidRDefault="005D740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7409" w:rsidRDefault="005D740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D7409" w:rsidRDefault="005D740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D7409" w:rsidRDefault="005D7409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744762">
        <w:rPr>
          <w:rFonts w:ascii="Times New Roman" w:hAnsi="Times New Roman" w:cs="Times New Roman"/>
          <w:b/>
          <w:sz w:val="24"/>
          <w:szCs w:val="24"/>
        </w:rPr>
        <w:t>6</w:t>
      </w:r>
      <w:r w:rsidR="00AA2188">
        <w:rPr>
          <w:rFonts w:ascii="Times New Roman" w:hAnsi="Times New Roman" w:cs="Times New Roman"/>
          <w:b/>
          <w:sz w:val="24"/>
          <w:szCs w:val="24"/>
        </w:rPr>
        <w:t>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AA2188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AA2188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44762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44762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Коника</w:t>
      </w:r>
      <w:proofErr w:type="spellEnd"/>
      <w:r w:rsidR="00744762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744762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Минолта</w:t>
      </w:r>
      <w:proofErr w:type="spellEnd"/>
      <w:r w:rsidR="00744762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Бизнес </w:t>
      </w:r>
      <w:proofErr w:type="spellStart"/>
      <w:r w:rsidR="00744762" w:rsidRPr="00F64138">
        <w:rPr>
          <w:rFonts w:ascii="Times New Roman" w:hAnsi="Times New Roman"/>
          <w:color w:val="000000"/>
          <w:sz w:val="24"/>
          <w:szCs w:val="24"/>
          <w:lang w:eastAsia="bg-BG"/>
        </w:rPr>
        <w:t>Солюшънс</w:t>
      </w:r>
      <w:proofErr w:type="spellEnd"/>
      <w:r w:rsidR="00744762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744762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24EF0">
        <w:rPr>
          <w:rFonts w:ascii="Times New Roman" w:hAnsi="Times New Roman" w:cs="Times New Roman"/>
          <w:sz w:val="24"/>
          <w:szCs w:val="24"/>
        </w:rPr>
        <w:t>И.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44762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„Административно и правно обслужване и управление на собствеността“ при Министерски съвет</w:t>
      </w:r>
      <w:r w:rsidR="00744762" w:rsidRPr="0074476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124EF0">
        <w:rPr>
          <w:rFonts w:ascii="Times New Roman" w:hAnsi="Times New Roman" w:cs="Times New Roman"/>
          <w:color w:val="000000" w:themeColor="text1"/>
          <w:sz w:val="24"/>
          <w:szCs w:val="24"/>
        </w:rPr>
        <w:t>Б. Ц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EA5EC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44762" w:rsidRPr="00F64138">
        <w:rPr>
          <w:rFonts w:ascii="Times New Roman" w:hAnsi="Times New Roman"/>
          <w:color w:val="000000"/>
          <w:sz w:val="24"/>
          <w:szCs w:val="24"/>
          <w:lang w:eastAsia="bg-BG"/>
        </w:rPr>
        <w:t>„АДЛ“ ООД</w:t>
      </w:r>
      <w:r w:rsidR="00744762"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24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К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5339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И.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53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24EF0">
        <w:rPr>
          <w:rFonts w:ascii="Times New Roman" w:hAnsi="Times New Roman" w:cs="Times New Roman"/>
          <w:sz w:val="24"/>
          <w:szCs w:val="24"/>
        </w:rPr>
        <w:t>. Б. Ц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124EF0" w:rsidRPr="00FB2870" w:rsidRDefault="00124EF0" w:rsidP="00124E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753393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жалбата.</w:t>
      </w:r>
    </w:p>
    <w:p w:rsidR="00124EF0" w:rsidRPr="00FB2870" w:rsidRDefault="00124EF0" w:rsidP="00124E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F13AD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Поддържам жалбата срещу заповед </w:t>
      </w:r>
      <w:r w:rsidR="00F13AD4">
        <w:rPr>
          <w:rFonts w:ascii="Times New Roman" w:hAnsi="Times New Roman" w:cs="Times New Roman"/>
          <w:sz w:val="24"/>
          <w:szCs w:val="24"/>
        </w:rPr>
        <w:t>№ ФС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18 от 23 февруари 20</w:t>
      </w:r>
      <w:r w:rsidR="00CB0D3D">
        <w:rPr>
          <w:rFonts w:ascii="Times New Roman" w:hAnsi="Times New Roman" w:cs="Times New Roman"/>
          <w:sz w:val="24"/>
          <w:szCs w:val="24"/>
        </w:rPr>
        <w:t>2</w:t>
      </w:r>
      <w:r w:rsidR="00753393" w:rsidRPr="00753393">
        <w:rPr>
          <w:rFonts w:ascii="Times New Roman" w:hAnsi="Times New Roman" w:cs="Times New Roman"/>
          <w:sz w:val="24"/>
          <w:szCs w:val="24"/>
        </w:rPr>
        <w:t>3 година на възложителя срещу обществена</w:t>
      </w:r>
      <w:r w:rsidR="005D7409">
        <w:rPr>
          <w:rFonts w:ascii="Times New Roman" w:hAnsi="Times New Roman" w:cs="Times New Roman"/>
          <w:sz w:val="24"/>
          <w:szCs w:val="24"/>
        </w:rPr>
        <w:t>та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5D7409">
        <w:rPr>
          <w:rFonts w:ascii="Times New Roman" w:hAnsi="Times New Roman" w:cs="Times New Roman"/>
          <w:sz w:val="24"/>
          <w:szCs w:val="24"/>
        </w:rPr>
        <w:t xml:space="preserve"> по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обособена позиция 2 за доставка на една черно-бяла печатна машина</w:t>
      </w:r>
      <w:r w:rsidR="00F13AD4">
        <w:rPr>
          <w:rFonts w:ascii="Times New Roman" w:hAnsi="Times New Roman" w:cs="Times New Roman"/>
          <w:sz w:val="24"/>
          <w:szCs w:val="24"/>
        </w:rPr>
        <w:t>.</w:t>
      </w:r>
    </w:p>
    <w:p w:rsidR="00FB230D" w:rsidRDefault="00F13AD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753393" w:rsidRPr="00753393">
        <w:rPr>
          <w:rFonts w:ascii="Times New Roman" w:hAnsi="Times New Roman" w:cs="Times New Roman"/>
          <w:sz w:val="24"/>
          <w:szCs w:val="24"/>
        </w:rPr>
        <w:t>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че заповед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53393" w:rsidRPr="00753393">
        <w:rPr>
          <w:rFonts w:ascii="Times New Roman" w:hAnsi="Times New Roman" w:cs="Times New Roman"/>
          <w:sz w:val="24"/>
          <w:szCs w:val="24"/>
        </w:rPr>
        <w:t>незаконо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753393" w:rsidRPr="00753393">
        <w:rPr>
          <w:rFonts w:ascii="Times New Roman" w:hAnsi="Times New Roman" w:cs="Times New Roman"/>
          <w:sz w:val="24"/>
          <w:szCs w:val="24"/>
        </w:rPr>
        <w:t>образна поради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че класираният на първо място е предложил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в което не е изпълнил поне две от минималните изисквания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753393" w:rsidRPr="00753393">
        <w:rPr>
          <w:rFonts w:ascii="Times New Roman" w:hAnsi="Times New Roman" w:cs="Times New Roman"/>
          <w:sz w:val="24"/>
          <w:szCs w:val="24"/>
        </w:rPr>
        <w:t>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маса на използваната хартия от 50 до 250 г</w:t>
      </w:r>
      <w:r w:rsidR="00287CDE">
        <w:rPr>
          <w:rFonts w:ascii="Times New Roman" w:hAnsi="Times New Roman" w:cs="Times New Roman"/>
          <w:sz w:val="24"/>
          <w:szCs w:val="24"/>
        </w:rPr>
        <w:t>рама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и формати за сканиране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в който липсва </w:t>
      </w:r>
      <w:r w:rsidR="00287CDE" w:rsidRPr="00753393">
        <w:rPr>
          <w:rFonts w:ascii="Times New Roman" w:hAnsi="Times New Roman" w:cs="Times New Roman"/>
          <w:sz w:val="24"/>
          <w:szCs w:val="24"/>
        </w:rPr>
        <w:t>XPS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формат</w:t>
      </w:r>
      <w:r w:rsidR="00287CDE">
        <w:rPr>
          <w:rFonts w:ascii="Times New Roman" w:hAnsi="Times New Roman" w:cs="Times New Roman"/>
          <w:sz w:val="24"/>
          <w:szCs w:val="24"/>
        </w:rPr>
        <w:t>. О</w:t>
      </w:r>
      <w:r w:rsidR="00753393" w:rsidRPr="00753393">
        <w:rPr>
          <w:rFonts w:ascii="Times New Roman" w:hAnsi="Times New Roman" w:cs="Times New Roman"/>
          <w:sz w:val="24"/>
          <w:szCs w:val="24"/>
        </w:rPr>
        <w:t>бръщам специално внимание на факта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че посочената обобщена маса на използваната хартия от участника </w:t>
      </w:r>
      <w:r w:rsidR="00287CDE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„АДЛ“ 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от 38 до 200 грама на квадратен метър не е вярна и заблуждаваща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тъй като 38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макар да е величина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която е свързана с грамове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всъщност няма нищо общо с изискването на възложителя за маса на използваната хартия</w:t>
      </w:r>
      <w:r w:rsidR="00287CDE">
        <w:rPr>
          <w:rFonts w:ascii="Times New Roman" w:hAnsi="Times New Roman" w:cs="Times New Roman"/>
          <w:sz w:val="24"/>
          <w:szCs w:val="24"/>
        </w:rPr>
        <w:t>. Тов</w:t>
      </w:r>
      <w:r w:rsidR="00753393" w:rsidRPr="00753393">
        <w:rPr>
          <w:rFonts w:ascii="Times New Roman" w:hAnsi="Times New Roman" w:cs="Times New Roman"/>
          <w:sz w:val="24"/>
          <w:szCs w:val="24"/>
        </w:rPr>
        <w:t>а изискване означава масата</w:t>
      </w:r>
      <w:r w:rsidR="00287CDE">
        <w:rPr>
          <w:rFonts w:ascii="Times New Roman" w:hAnsi="Times New Roman" w:cs="Times New Roman"/>
          <w:sz w:val="24"/>
          <w:szCs w:val="24"/>
        </w:rPr>
        <w:t xml:space="preserve">, </w:t>
      </w:r>
      <w:r w:rsidR="00753393" w:rsidRPr="00753393">
        <w:rPr>
          <w:rFonts w:ascii="Times New Roman" w:hAnsi="Times New Roman" w:cs="Times New Roman"/>
          <w:sz w:val="24"/>
          <w:szCs w:val="24"/>
        </w:rPr>
        <w:t>с която машината работи всъщност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тоест печата и принтира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докато 38 г</w:t>
      </w:r>
      <w:r w:rsidR="00287CDE">
        <w:rPr>
          <w:rFonts w:ascii="Times New Roman" w:hAnsi="Times New Roman" w:cs="Times New Roman"/>
          <w:sz w:val="24"/>
          <w:szCs w:val="24"/>
        </w:rPr>
        <w:t>рама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се отнася единствено до функцията на сканиране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тоест там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откъдето минава оригиналната хартия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когато не можем да използваме капака на машината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пускаме отгоре оригинални хартии</w:t>
      </w:r>
      <w:r w:rsidR="00287CDE">
        <w:rPr>
          <w:rFonts w:ascii="Times New Roman" w:hAnsi="Times New Roman" w:cs="Times New Roman"/>
          <w:sz w:val="24"/>
          <w:szCs w:val="24"/>
        </w:rPr>
        <w:t>. Т</w:t>
      </w:r>
      <w:r w:rsidR="00753393" w:rsidRPr="00753393">
        <w:rPr>
          <w:rFonts w:ascii="Times New Roman" w:hAnsi="Times New Roman" w:cs="Times New Roman"/>
          <w:sz w:val="24"/>
          <w:szCs w:val="24"/>
        </w:rPr>
        <w:t>ова не е хартията</w:t>
      </w:r>
      <w:r w:rsidR="00287CDE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с която машината работи</w:t>
      </w:r>
      <w:r w:rsidR="00FB230D">
        <w:rPr>
          <w:rFonts w:ascii="Times New Roman" w:hAnsi="Times New Roman" w:cs="Times New Roman"/>
          <w:sz w:val="24"/>
          <w:szCs w:val="24"/>
        </w:rPr>
        <w:t>.</w:t>
      </w:r>
    </w:p>
    <w:p w:rsidR="00CC05BD" w:rsidRDefault="00FB230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ашината на </w:t>
      </w:r>
      <w:r>
        <w:rPr>
          <w:rFonts w:ascii="Times New Roman" w:hAnsi="Times New Roman" w:cs="Times New Roman"/>
          <w:sz w:val="24"/>
          <w:szCs w:val="24"/>
        </w:rPr>
        <w:t>„К</w:t>
      </w:r>
      <w:r w:rsidR="00753393" w:rsidRPr="00753393">
        <w:rPr>
          <w:rFonts w:ascii="Times New Roman" w:hAnsi="Times New Roman" w:cs="Times New Roman"/>
          <w:sz w:val="24"/>
          <w:szCs w:val="24"/>
        </w:rPr>
        <w:t>серокс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която е предложена от </w:t>
      </w:r>
      <w:r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„АДЛ“ </w:t>
      </w:r>
      <w:r>
        <w:rPr>
          <w:rFonts w:ascii="Times New Roman" w:hAnsi="Times New Roman" w:cs="Times New Roman"/>
          <w:sz w:val="24"/>
          <w:szCs w:val="24"/>
        </w:rPr>
        <w:t>работи през четири фронтални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753393" w:rsidRPr="00753393">
        <w:rPr>
          <w:rFonts w:ascii="Times New Roman" w:hAnsi="Times New Roman" w:cs="Times New Roman"/>
          <w:sz w:val="24"/>
          <w:szCs w:val="24"/>
        </w:rPr>
        <w:t>ви и една байпас</w:t>
      </w:r>
      <w:r>
        <w:rPr>
          <w:rFonts w:ascii="Times New Roman" w:hAnsi="Times New Roman" w:cs="Times New Roman"/>
          <w:sz w:val="24"/>
          <w:szCs w:val="24"/>
        </w:rPr>
        <w:t xml:space="preserve"> та</w:t>
      </w:r>
      <w:r w:rsidR="00753393" w:rsidRPr="00753393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всички от тях започващи с маса на хартията от 52 г</w:t>
      </w:r>
      <w:r>
        <w:rPr>
          <w:rFonts w:ascii="Times New Roman" w:hAnsi="Times New Roman" w:cs="Times New Roman"/>
          <w:sz w:val="24"/>
          <w:szCs w:val="24"/>
        </w:rPr>
        <w:t>рама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нагоре до 216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единствено байпас тавата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53393" w:rsidRPr="00753393">
        <w:rPr>
          <w:rFonts w:ascii="Times New Roman" w:hAnsi="Times New Roman" w:cs="Times New Roman"/>
          <w:sz w:val="24"/>
          <w:szCs w:val="24"/>
        </w:rPr>
        <w:t>говаря и на горната граница на изискването на възложители от 350 гр</w:t>
      </w:r>
      <w:r>
        <w:rPr>
          <w:rFonts w:ascii="Times New Roman" w:hAnsi="Times New Roman" w:cs="Times New Roman"/>
          <w:sz w:val="24"/>
          <w:szCs w:val="24"/>
        </w:rPr>
        <w:t>ама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на квадратен метър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тоест изискването от 50 до 250 г</w:t>
      </w:r>
      <w:r>
        <w:rPr>
          <w:rFonts w:ascii="Times New Roman" w:hAnsi="Times New Roman" w:cs="Times New Roman"/>
          <w:sz w:val="24"/>
          <w:szCs w:val="24"/>
        </w:rPr>
        <w:t>рама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на квадратен метър не е спазено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а по отношение на долната граница от 50 г</w:t>
      </w:r>
      <w:r w:rsidR="00CC05BD">
        <w:rPr>
          <w:rFonts w:ascii="Times New Roman" w:hAnsi="Times New Roman" w:cs="Times New Roman"/>
          <w:sz w:val="24"/>
          <w:szCs w:val="24"/>
        </w:rPr>
        <w:t>рама,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</w:t>
      </w:r>
      <w:r w:rsidR="00CC05BD">
        <w:rPr>
          <w:rFonts w:ascii="Times New Roman" w:hAnsi="Times New Roman" w:cs="Times New Roman"/>
          <w:sz w:val="24"/>
          <w:szCs w:val="24"/>
        </w:rPr>
        <w:t>в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следствие на което с оглед на изложеното молим да отмените заповед </w:t>
      </w:r>
      <w:r w:rsidR="00CC05BD">
        <w:rPr>
          <w:rFonts w:ascii="Times New Roman" w:hAnsi="Times New Roman" w:cs="Times New Roman"/>
          <w:sz w:val="24"/>
          <w:szCs w:val="24"/>
        </w:rPr>
        <w:t>ФС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18 от 23 февруари 2003</w:t>
      </w:r>
      <w:r w:rsidR="00CC05BD">
        <w:rPr>
          <w:rFonts w:ascii="Times New Roman" w:hAnsi="Times New Roman" w:cs="Times New Roman"/>
          <w:sz w:val="24"/>
          <w:szCs w:val="24"/>
        </w:rPr>
        <w:t xml:space="preserve"> г., като незакон</w:t>
      </w:r>
      <w:r w:rsidR="00753393" w:rsidRPr="00753393">
        <w:rPr>
          <w:rFonts w:ascii="Times New Roman" w:hAnsi="Times New Roman" w:cs="Times New Roman"/>
          <w:sz w:val="24"/>
          <w:szCs w:val="24"/>
        </w:rPr>
        <w:t>осъобразн</w:t>
      </w:r>
      <w:r w:rsidR="00CC05BD">
        <w:rPr>
          <w:rFonts w:ascii="Times New Roman" w:hAnsi="Times New Roman" w:cs="Times New Roman"/>
          <w:sz w:val="24"/>
          <w:szCs w:val="24"/>
        </w:rPr>
        <w:t>а, д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а върнете процедурата по обществената поръчка с указания съгласно вашето решение и класиране на </w:t>
      </w:r>
      <w:r w:rsidR="00CC05BD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C05BD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Коника</w:t>
      </w:r>
      <w:proofErr w:type="spellEnd"/>
      <w:r w:rsidR="00CC05BD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CC05BD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Минолта</w:t>
      </w:r>
      <w:proofErr w:type="spellEnd"/>
      <w:r w:rsidR="00CC05BD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Бизнес </w:t>
      </w:r>
      <w:proofErr w:type="spellStart"/>
      <w:r w:rsidR="00CC05BD" w:rsidRPr="00F64138">
        <w:rPr>
          <w:rFonts w:ascii="Times New Roman" w:hAnsi="Times New Roman"/>
          <w:color w:val="000000"/>
          <w:sz w:val="24"/>
          <w:szCs w:val="24"/>
          <w:lang w:eastAsia="bg-BG"/>
        </w:rPr>
        <w:t>Солюшънс</w:t>
      </w:r>
      <w:proofErr w:type="spellEnd"/>
      <w:r w:rsidR="00CC05BD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CC05BD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753393" w:rsidRPr="00753393">
        <w:rPr>
          <w:rFonts w:ascii="Times New Roman" w:hAnsi="Times New Roman" w:cs="Times New Roman"/>
          <w:sz w:val="24"/>
          <w:szCs w:val="24"/>
        </w:rPr>
        <w:t>и да ни бъдат присъдени разноските</w:t>
      </w:r>
      <w:r w:rsidR="00CC05BD">
        <w:rPr>
          <w:rFonts w:ascii="Times New Roman" w:hAnsi="Times New Roman" w:cs="Times New Roman"/>
          <w:sz w:val="24"/>
          <w:szCs w:val="24"/>
        </w:rPr>
        <w:t>,</w:t>
      </w:r>
      <w:r w:rsidR="00753393" w:rsidRPr="00753393">
        <w:rPr>
          <w:rFonts w:ascii="Times New Roman" w:hAnsi="Times New Roman" w:cs="Times New Roman"/>
          <w:sz w:val="24"/>
          <w:szCs w:val="24"/>
        </w:rPr>
        <w:t xml:space="preserve"> за които прилагам доказателства по </w:t>
      </w:r>
      <w:r w:rsidR="00CC05BD">
        <w:rPr>
          <w:rFonts w:ascii="Times New Roman" w:hAnsi="Times New Roman" w:cs="Times New Roman"/>
          <w:sz w:val="24"/>
          <w:szCs w:val="24"/>
        </w:rPr>
        <w:t>ГПК.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24E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Ц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CC05B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CC05BD" w:rsidRPr="00CC05BD">
        <w:rPr>
          <w:rFonts w:ascii="Times New Roman" w:hAnsi="Times New Roman" w:cs="Times New Roman"/>
          <w:sz w:val="24"/>
          <w:szCs w:val="24"/>
        </w:rPr>
        <w:t>считам</w:t>
      </w:r>
      <w:r w:rsidR="00CC05BD">
        <w:rPr>
          <w:rFonts w:ascii="Times New Roman" w:hAnsi="Times New Roman" w:cs="Times New Roman"/>
          <w:sz w:val="24"/>
          <w:szCs w:val="24"/>
        </w:rPr>
        <w:t>,</w:t>
      </w:r>
      <w:r w:rsidR="00CC05BD" w:rsidRPr="00CC05BD">
        <w:rPr>
          <w:rFonts w:ascii="Times New Roman" w:hAnsi="Times New Roman" w:cs="Times New Roman"/>
          <w:sz w:val="24"/>
          <w:szCs w:val="24"/>
        </w:rPr>
        <w:t xml:space="preserve"> че подадената жалба е неоснователна </w:t>
      </w:r>
      <w:r w:rsidR="00CC05BD">
        <w:rPr>
          <w:rFonts w:ascii="Times New Roman" w:hAnsi="Times New Roman" w:cs="Times New Roman"/>
          <w:sz w:val="24"/>
          <w:szCs w:val="24"/>
        </w:rPr>
        <w:t>и оспорвам същата по съображения,</w:t>
      </w:r>
      <w:r w:rsidR="00CC05BD" w:rsidRPr="00CC05BD">
        <w:rPr>
          <w:rFonts w:ascii="Times New Roman" w:hAnsi="Times New Roman" w:cs="Times New Roman"/>
          <w:sz w:val="24"/>
          <w:szCs w:val="24"/>
        </w:rPr>
        <w:t xml:space="preserve"> които са подробно описани в изложеното от нас становище</w:t>
      </w:r>
      <w:r w:rsidR="00CC05BD">
        <w:rPr>
          <w:rFonts w:ascii="Times New Roman" w:hAnsi="Times New Roman" w:cs="Times New Roman"/>
          <w:sz w:val="24"/>
          <w:szCs w:val="24"/>
        </w:rPr>
        <w:t>.</w:t>
      </w:r>
    </w:p>
    <w:p w:rsidR="00CC05BD" w:rsidRDefault="00CC05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C05BD">
        <w:rPr>
          <w:rFonts w:ascii="Times New Roman" w:hAnsi="Times New Roman" w:cs="Times New Roman"/>
          <w:sz w:val="24"/>
          <w:szCs w:val="24"/>
        </w:rPr>
        <w:t>редложеното от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05BD">
        <w:rPr>
          <w:rFonts w:ascii="Times New Roman" w:hAnsi="Times New Roman" w:cs="Times New Roman"/>
          <w:sz w:val="24"/>
          <w:szCs w:val="24"/>
        </w:rPr>
        <w:t xml:space="preserve"> класира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C05BD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05BD">
        <w:rPr>
          <w:rFonts w:ascii="Times New Roman" w:hAnsi="Times New Roman" w:cs="Times New Roman"/>
          <w:sz w:val="24"/>
          <w:szCs w:val="24"/>
        </w:rPr>
        <w:t xml:space="preserve"> техническо предложение напълно отговаря 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05BD">
        <w:rPr>
          <w:rFonts w:ascii="Times New Roman" w:hAnsi="Times New Roman" w:cs="Times New Roman"/>
          <w:sz w:val="24"/>
          <w:szCs w:val="24"/>
        </w:rPr>
        <w:t xml:space="preserve"> съгласно техническите спецификации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05BD">
        <w:rPr>
          <w:rFonts w:ascii="Times New Roman" w:hAnsi="Times New Roman" w:cs="Times New Roman"/>
          <w:sz w:val="24"/>
          <w:szCs w:val="24"/>
        </w:rPr>
        <w:t xml:space="preserve"> поради което моля да се произнесете с решение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CC05BD">
        <w:rPr>
          <w:rFonts w:ascii="Times New Roman" w:hAnsi="Times New Roman" w:cs="Times New Roman"/>
          <w:sz w:val="24"/>
          <w:szCs w:val="24"/>
        </w:rPr>
        <w:t xml:space="preserve"> което да оставите обжалваното решение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CC05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C05BD">
        <w:rPr>
          <w:rFonts w:ascii="Times New Roman" w:hAnsi="Times New Roman" w:cs="Times New Roman"/>
          <w:sz w:val="24"/>
          <w:szCs w:val="24"/>
        </w:rPr>
        <w:t>о отношение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5BD">
        <w:rPr>
          <w:rFonts w:ascii="Times New Roman" w:hAnsi="Times New Roman" w:cs="Times New Roman"/>
          <w:sz w:val="24"/>
          <w:szCs w:val="24"/>
        </w:rPr>
        <w:t>исканото от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Pr="00CC05BD">
        <w:rPr>
          <w:rFonts w:ascii="Times New Roman" w:hAnsi="Times New Roman" w:cs="Times New Roman"/>
          <w:sz w:val="24"/>
          <w:szCs w:val="24"/>
        </w:rPr>
        <w:t>подателя възнаграждение</w:t>
      </w:r>
      <w:r w:rsidR="00CB0D3D">
        <w:rPr>
          <w:rFonts w:ascii="Times New Roman" w:hAnsi="Times New Roman" w:cs="Times New Roman"/>
          <w:sz w:val="24"/>
          <w:szCs w:val="24"/>
        </w:rPr>
        <w:t xml:space="preserve">, считаме, че е прекомерно и </w:t>
      </w:r>
      <w:r w:rsidRPr="00CC05BD">
        <w:rPr>
          <w:rFonts w:ascii="Times New Roman" w:hAnsi="Times New Roman" w:cs="Times New Roman"/>
          <w:sz w:val="24"/>
          <w:szCs w:val="24"/>
        </w:rPr>
        <w:t>възразяваме</w:t>
      </w:r>
      <w:r w:rsidR="00CB0D3D">
        <w:rPr>
          <w:rFonts w:ascii="Times New Roman" w:hAnsi="Times New Roman" w:cs="Times New Roman"/>
          <w:sz w:val="24"/>
          <w:szCs w:val="24"/>
        </w:rPr>
        <w:t>,</w:t>
      </w:r>
      <w:r w:rsidRPr="00CC05BD">
        <w:rPr>
          <w:rFonts w:ascii="Times New Roman" w:hAnsi="Times New Roman" w:cs="Times New Roman"/>
          <w:sz w:val="24"/>
          <w:szCs w:val="24"/>
        </w:rPr>
        <w:t xml:space="preserve"> нал</w:t>
      </w:r>
      <w:r w:rsidR="00CB0D3D">
        <w:rPr>
          <w:rFonts w:ascii="Times New Roman" w:hAnsi="Times New Roman" w:cs="Times New Roman"/>
          <w:sz w:val="24"/>
          <w:szCs w:val="24"/>
        </w:rPr>
        <w:t>и,</w:t>
      </w:r>
      <w:r w:rsidRPr="00CC05BD">
        <w:rPr>
          <w:rFonts w:ascii="Times New Roman" w:hAnsi="Times New Roman" w:cs="Times New Roman"/>
          <w:sz w:val="24"/>
          <w:szCs w:val="24"/>
        </w:rPr>
        <w:t xml:space="preserve"> в този смисъл</w:t>
      </w:r>
      <w:r w:rsidR="00CB0D3D">
        <w:rPr>
          <w:rFonts w:ascii="Times New Roman" w:hAnsi="Times New Roman" w:cs="Times New Roman"/>
          <w:sz w:val="24"/>
          <w:szCs w:val="24"/>
        </w:rPr>
        <w:t>. С</w:t>
      </w:r>
      <w:r w:rsidRPr="00CC05BD">
        <w:rPr>
          <w:rFonts w:ascii="Times New Roman" w:hAnsi="Times New Roman" w:cs="Times New Roman"/>
          <w:sz w:val="24"/>
          <w:szCs w:val="24"/>
        </w:rPr>
        <w:t xml:space="preserve">ъщо така </w:t>
      </w:r>
      <w:r w:rsidR="00CB0D3D">
        <w:rPr>
          <w:rFonts w:ascii="Times New Roman" w:hAnsi="Times New Roman" w:cs="Times New Roman"/>
          <w:sz w:val="24"/>
          <w:szCs w:val="24"/>
        </w:rPr>
        <w:t>моля да ни бъде присъдено юриск. възнаграждение.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CB0D3D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 за защита на конкуренцията, моля да оставите без </w:t>
      </w:r>
      <w:r w:rsidR="00CB0D3D">
        <w:rPr>
          <w:rFonts w:ascii="Times New Roman" w:hAnsi="Times New Roman" w:cs="Times New Roman"/>
          <w:sz w:val="24"/>
          <w:szCs w:val="24"/>
        </w:rPr>
        <w:t>ува</w:t>
      </w:r>
      <w:r w:rsidR="00CB0D3D" w:rsidRPr="00CB0D3D">
        <w:rPr>
          <w:rFonts w:ascii="Times New Roman" w:hAnsi="Times New Roman" w:cs="Times New Roman"/>
          <w:sz w:val="24"/>
          <w:szCs w:val="24"/>
        </w:rPr>
        <w:t>жение жалбата по подробни съображения</w:t>
      </w:r>
      <w:r w:rsidR="00CB0D3D">
        <w:rPr>
          <w:rFonts w:ascii="Times New Roman" w:hAnsi="Times New Roman" w:cs="Times New Roman"/>
          <w:sz w:val="24"/>
          <w:szCs w:val="24"/>
        </w:rPr>
        <w:t xml:space="preserve">, </w:t>
      </w:r>
      <w:r w:rsidR="00CB0D3D" w:rsidRPr="00CB0D3D">
        <w:rPr>
          <w:rFonts w:ascii="Times New Roman" w:hAnsi="Times New Roman" w:cs="Times New Roman"/>
          <w:sz w:val="24"/>
          <w:szCs w:val="24"/>
        </w:rPr>
        <w:t>които си ме изложили в становището на заинтересованата страна</w:t>
      </w:r>
      <w:r w:rsidR="00CB0D3D">
        <w:rPr>
          <w:rFonts w:ascii="Times New Roman" w:hAnsi="Times New Roman" w:cs="Times New Roman"/>
          <w:sz w:val="24"/>
          <w:szCs w:val="24"/>
        </w:rPr>
        <w:t>. С</w:t>
      </w:r>
      <w:r w:rsidR="00CB0D3D" w:rsidRPr="00CB0D3D">
        <w:rPr>
          <w:rFonts w:ascii="Times New Roman" w:hAnsi="Times New Roman" w:cs="Times New Roman"/>
          <w:sz w:val="24"/>
          <w:szCs w:val="24"/>
        </w:rPr>
        <w:t>читам</w:t>
      </w:r>
      <w:r w:rsidR="00CB0D3D">
        <w:rPr>
          <w:rFonts w:ascii="Times New Roman" w:hAnsi="Times New Roman" w:cs="Times New Roman"/>
          <w:sz w:val="24"/>
          <w:szCs w:val="24"/>
        </w:rPr>
        <w:t>,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че днес изразените допълнителни възражения към жалбата</w:t>
      </w:r>
      <w:r w:rsidR="00CB0D3D">
        <w:rPr>
          <w:rFonts w:ascii="Times New Roman" w:hAnsi="Times New Roman" w:cs="Times New Roman"/>
          <w:sz w:val="24"/>
          <w:szCs w:val="24"/>
        </w:rPr>
        <w:t>,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която е подадена</w:t>
      </w:r>
      <w:r w:rsidR="00CB0D3D">
        <w:rPr>
          <w:rFonts w:ascii="Times New Roman" w:hAnsi="Times New Roman" w:cs="Times New Roman"/>
          <w:sz w:val="24"/>
          <w:szCs w:val="24"/>
        </w:rPr>
        <w:t>,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по която </w:t>
      </w:r>
      <w:r w:rsidR="00CB0D3D">
        <w:rPr>
          <w:rFonts w:ascii="Times New Roman" w:hAnsi="Times New Roman" w:cs="Times New Roman"/>
          <w:sz w:val="24"/>
          <w:szCs w:val="24"/>
        </w:rPr>
        <w:t>КЗК е сез</w:t>
      </w:r>
      <w:r w:rsidR="00CB0D3D" w:rsidRPr="00CB0D3D">
        <w:rPr>
          <w:rFonts w:ascii="Times New Roman" w:hAnsi="Times New Roman" w:cs="Times New Roman"/>
          <w:sz w:val="24"/>
          <w:szCs w:val="24"/>
        </w:rPr>
        <w:t>ирана и е съответно предоставена на</w:t>
      </w:r>
      <w:r w:rsidR="00CB0D3D">
        <w:rPr>
          <w:rFonts w:ascii="Times New Roman" w:hAnsi="Times New Roman" w:cs="Times New Roman"/>
          <w:sz w:val="24"/>
          <w:szCs w:val="24"/>
        </w:rPr>
        <w:t xml:space="preserve"> </w:t>
      </w:r>
      <w:r w:rsidR="00CB0D3D" w:rsidRPr="00CB0D3D">
        <w:rPr>
          <w:rFonts w:ascii="Times New Roman" w:hAnsi="Times New Roman" w:cs="Times New Roman"/>
          <w:sz w:val="24"/>
          <w:szCs w:val="24"/>
        </w:rPr>
        <w:t>страните по производството е извън</w:t>
      </w:r>
      <w:r w:rsidR="00CB0D3D">
        <w:rPr>
          <w:rFonts w:ascii="Times New Roman" w:hAnsi="Times New Roman" w:cs="Times New Roman"/>
          <w:sz w:val="24"/>
          <w:szCs w:val="24"/>
        </w:rPr>
        <w:t xml:space="preserve"> 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процесуалния срок по </w:t>
      </w:r>
      <w:r w:rsidR="00CB0D3D">
        <w:rPr>
          <w:rFonts w:ascii="Times New Roman" w:hAnsi="Times New Roman" w:cs="Times New Roman"/>
          <w:sz w:val="24"/>
          <w:szCs w:val="24"/>
        </w:rPr>
        <w:t xml:space="preserve">ЗОП, </w:t>
      </w:r>
      <w:r w:rsidR="00CB0D3D" w:rsidRPr="00CB0D3D">
        <w:rPr>
          <w:rFonts w:ascii="Times New Roman" w:hAnsi="Times New Roman" w:cs="Times New Roman"/>
          <w:sz w:val="24"/>
          <w:szCs w:val="24"/>
        </w:rPr>
        <w:t>следователно моля да не ги вземате предвид</w:t>
      </w:r>
      <w:r w:rsidR="00CB0D3D">
        <w:rPr>
          <w:rFonts w:ascii="Times New Roman" w:hAnsi="Times New Roman" w:cs="Times New Roman"/>
          <w:sz w:val="24"/>
          <w:szCs w:val="24"/>
        </w:rPr>
        <w:t>,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т</w:t>
      </w:r>
      <w:r w:rsidR="00CB0D3D">
        <w:rPr>
          <w:rFonts w:ascii="Times New Roman" w:hAnsi="Times New Roman" w:cs="Times New Roman"/>
          <w:sz w:val="24"/>
          <w:szCs w:val="24"/>
        </w:rPr>
        <w:t>ъй като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нито ние сме давали</w:t>
      </w:r>
      <w:r w:rsidR="00CB0D3D">
        <w:rPr>
          <w:rFonts w:ascii="Times New Roman" w:hAnsi="Times New Roman" w:cs="Times New Roman"/>
          <w:sz w:val="24"/>
          <w:szCs w:val="24"/>
        </w:rPr>
        <w:t xml:space="preserve"> становище по такива възражения, </w:t>
      </w:r>
      <w:r w:rsidR="00CB0D3D" w:rsidRPr="00CB0D3D">
        <w:rPr>
          <w:rFonts w:ascii="Times New Roman" w:hAnsi="Times New Roman" w:cs="Times New Roman"/>
          <w:sz w:val="24"/>
          <w:szCs w:val="24"/>
        </w:rPr>
        <w:t>нито пък възложителя</w:t>
      </w:r>
      <w:r w:rsidR="00CB0D3D">
        <w:rPr>
          <w:rFonts w:ascii="Times New Roman" w:hAnsi="Times New Roman" w:cs="Times New Roman"/>
          <w:sz w:val="24"/>
          <w:szCs w:val="24"/>
        </w:rPr>
        <w:t>т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е бил запознат с тях в производството по жалбата</w:t>
      </w:r>
      <w:r w:rsidR="00CB0D3D">
        <w:rPr>
          <w:rFonts w:ascii="Times New Roman" w:hAnsi="Times New Roman" w:cs="Times New Roman"/>
          <w:sz w:val="24"/>
          <w:szCs w:val="24"/>
        </w:rPr>
        <w:t>. П</w:t>
      </w:r>
      <w:r w:rsidR="00CB0D3D" w:rsidRPr="00CB0D3D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CB0D3D">
        <w:rPr>
          <w:rFonts w:ascii="Times New Roman" w:hAnsi="Times New Roman" w:cs="Times New Roman"/>
          <w:sz w:val="24"/>
          <w:szCs w:val="24"/>
        </w:rPr>
        <w:t>,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извършени от доверителя ми</w:t>
      </w:r>
      <w:r w:rsidR="00CB0D3D">
        <w:rPr>
          <w:rFonts w:ascii="Times New Roman" w:hAnsi="Times New Roman" w:cs="Times New Roman"/>
          <w:sz w:val="24"/>
          <w:szCs w:val="24"/>
        </w:rPr>
        <w:t>,</w:t>
      </w:r>
      <w:r w:rsidR="00CB0D3D" w:rsidRPr="00CB0D3D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</w:p>
    <w:p w:rsidR="00124EF0" w:rsidRPr="00FB2870" w:rsidRDefault="00124EF0" w:rsidP="005D7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AB6" w:rsidRDefault="002E5AB6" w:rsidP="00324B6B">
      <w:pPr>
        <w:spacing w:after="0" w:line="240" w:lineRule="auto"/>
      </w:pPr>
      <w:r>
        <w:separator/>
      </w:r>
    </w:p>
  </w:endnote>
  <w:endnote w:type="continuationSeparator" w:id="0">
    <w:p w:rsidR="002E5AB6" w:rsidRDefault="002E5AB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4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AB6" w:rsidRDefault="002E5AB6" w:rsidP="00324B6B">
      <w:pPr>
        <w:spacing w:after="0" w:line="240" w:lineRule="auto"/>
      </w:pPr>
      <w:r>
        <w:separator/>
      </w:r>
    </w:p>
  </w:footnote>
  <w:footnote w:type="continuationSeparator" w:id="0">
    <w:p w:rsidR="002E5AB6" w:rsidRDefault="002E5AB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87CDE"/>
    <w:rsid w:val="0029387D"/>
    <w:rsid w:val="00294F51"/>
    <w:rsid w:val="002B06A9"/>
    <w:rsid w:val="002B53EA"/>
    <w:rsid w:val="002B6C88"/>
    <w:rsid w:val="002C3A9E"/>
    <w:rsid w:val="002E5AB6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409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875F8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53393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A329B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B0D3D"/>
    <w:rsid w:val="00CC05BD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3AD4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30D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FE8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753</Words>
  <Characters>4296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2023-04-10T11:26:00Z</dcterms:created>
  <dcterms:modified xsi:type="dcterms:W3CDTF">2023-04-10T11:26:00Z</dcterms:modified>
</cp:coreProperties>
</file>